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5" w:rsidRPr="0051799D" w:rsidRDefault="003A3968" w:rsidP="003A39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02C57">
        <w:rPr>
          <w:rFonts w:ascii="Times New Roman" w:hAnsi="Times New Roman" w:cs="Times New Roman"/>
          <w:sz w:val="24"/>
          <w:szCs w:val="24"/>
        </w:rPr>
        <w:t xml:space="preserve"> </w:t>
      </w:r>
      <w:r w:rsidR="0051799D">
        <w:rPr>
          <w:rFonts w:ascii="Times New Roman" w:hAnsi="Times New Roman" w:cs="Times New Roman"/>
          <w:sz w:val="24"/>
          <w:szCs w:val="24"/>
        </w:rPr>
        <w:t xml:space="preserve">    </w:t>
      </w:r>
      <w:r w:rsidR="004900F5" w:rsidRPr="00C02C57">
        <w:rPr>
          <w:rFonts w:ascii="Times New Roman" w:hAnsi="Times New Roman" w:cs="Times New Roman"/>
        </w:rPr>
        <w:t xml:space="preserve">Приложение </w:t>
      </w:r>
      <w:r w:rsidR="0051799D">
        <w:rPr>
          <w:rFonts w:ascii="Times New Roman" w:hAnsi="Times New Roman" w:cs="Times New Roman"/>
        </w:rPr>
        <w:t>10</w:t>
      </w:r>
      <w:r w:rsidR="004B5F85">
        <w:rPr>
          <w:rFonts w:ascii="Times New Roman" w:hAnsi="Times New Roman" w:cs="Times New Roman"/>
        </w:rPr>
        <w:t>(1)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                                     к Дополнительному соглашению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 </w:t>
      </w:r>
      <w:r w:rsidR="00F7086A">
        <w:rPr>
          <w:rFonts w:ascii="Times New Roman" w:hAnsi="Times New Roman" w:cs="Times New Roman"/>
        </w:rPr>
        <w:t xml:space="preserve">               </w:t>
      </w:r>
      <w:r w:rsidRPr="00C02C57">
        <w:rPr>
          <w:rFonts w:ascii="Times New Roman" w:hAnsi="Times New Roman" w:cs="Times New Roman"/>
        </w:rPr>
        <w:t xml:space="preserve">от </w:t>
      </w:r>
      <w:r w:rsidR="00F7086A">
        <w:rPr>
          <w:rFonts w:ascii="Times New Roman" w:hAnsi="Times New Roman" w:cs="Times New Roman"/>
        </w:rPr>
        <w:t>30 мая</w:t>
      </w:r>
      <w:r w:rsidR="007E17EB">
        <w:rPr>
          <w:rFonts w:ascii="Times New Roman" w:hAnsi="Times New Roman" w:cs="Times New Roman"/>
        </w:rPr>
        <w:t xml:space="preserve"> </w:t>
      </w:r>
      <w:r w:rsidRPr="00C02C57">
        <w:rPr>
          <w:rFonts w:ascii="Times New Roman" w:hAnsi="Times New Roman" w:cs="Times New Roman"/>
        </w:rPr>
        <w:t>2024 года</w:t>
      </w:r>
    </w:p>
    <w:p w:rsidR="003A3968" w:rsidRDefault="003A3968" w:rsidP="00490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0F5" w:rsidRDefault="00B502C8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исследований и иных медицинских вмешательств, 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проводимых в рамках</w:t>
      </w:r>
      <w:r w:rsidR="00C02C57" w:rsidRPr="00D174E8">
        <w:rPr>
          <w:rFonts w:ascii="Times New Roman" w:hAnsi="Times New Roman" w:cs="Times New Roman"/>
          <w:bCs/>
          <w:sz w:val="24"/>
          <w:szCs w:val="24"/>
        </w:rPr>
        <w:t xml:space="preserve">  диспансеризации взрослого населения репродуктивного возраста по оценке репродуктивного здоровья 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с 1 </w:t>
      </w:r>
      <w:r w:rsidR="00F14996">
        <w:rPr>
          <w:rFonts w:ascii="Times New Roman" w:hAnsi="Times New Roman" w:cs="Times New Roman"/>
          <w:bCs/>
          <w:sz w:val="24"/>
          <w:szCs w:val="24"/>
        </w:rPr>
        <w:t>мая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8D7">
        <w:rPr>
          <w:rFonts w:ascii="Times New Roman" w:hAnsi="Times New Roman" w:cs="Times New Roman"/>
          <w:bCs/>
          <w:sz w:val="24"/>
          <w:szCs w:val="24"/>
        </w:rPr>
        <w:t>2024 год</w:t>
      </w:r>
      <w:r w:rsidR="004E4F78">
        <w:rPr>
          <w:rFonts w:ascii="Times New Roman" w:hAnsi="Times New Roman" w:cs="Times New Roman"/>
          <w:bCs/>
          <w:sz w:val="24"/>
          <w:szCs w:val="24"/>
        </w:rPr>
        <w:t>а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3823"/>
        <w:gridCol w:w="1314"/>
        <w:gridCol w:w="103"/>
        <w:gridCol w:w="997"/>
        <w:gridCol w:w="1275"/>
      </w:tblGrid>
      <w:tr w:rsidR="00DB5074" w:rsidTr="00B30CFB">
        <w:trPr>
          <w:trHeight w:val="402"/>
        </w:trPr>
        <w:tc>
          <w:tcPr>
            <w:tcW w:w="6625" w:type="dxa"/>
            <w:gridSpan w:val="3"/>
          </w:tcPr>
          <w:p w:rsidR="00DB5074" w:rsidRDefault="00DB5074" w:rsidP="00375C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B5074" w:rsidRPr="00375CB6" w:rsidRDefault="00DB5074" w:rsidP="00DB50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Наименование и</w:t>
            </w:r>
            <w:r w:rsidRPr="00375CB6">
              <w:rPr>
                <w:rFonts w:ascii="Times New Roman" w:hAnsi="Times New Roman" w:cs="Times New Roman"/>
              </w:rPr>
              <w:t>сследования и медицински</w:t>
            </w:r>
            <w:r>
              <w:rPr>
                <w:rFonts w:ascii="Times New Roman" w:hAnsi="Times New Roman" w:cs="Times New Roman"/>
              </w:rPr>
              <w:t>х вмешательств</w:t>
            </w:r>
          </w:p>
        </w:tc>
        <w:tc>
          <w:tcPr>
            <w:tcW w:w="3689" w:type="dxa"/>
            <w:gridSpan w:val="4"/>
            <w:vAlign w:val="center"/>
          </w:tcPr>
          <w:p w:rsidR="00DB5074" w:rsidRPr="00375CB6" w:rsidRDefault="00DB5074" w:rsidP="00B624D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CB6">
              <w:rPr>
                <w:rFonts w:ascii="Times New Roman" w:hAnsi="Times New Roman" w:cs="Times New Roman"/>
              </w:rPr>
              <w:t xml:space="preserve">Стоимость 1 </w:t>
            </w:r>
            <w:r>
              <w:rPr>
                <w:rFonts w:ascii="Times New Roman" w:hAnsi="Times New Roman" w:cs="Times New Roman"/>
              </w:rPr>
              <w:t>комплексного посещения</w:t>
            </w:r>
            <w:r w:rsidRPr="00375CB6">
              <w:rPr>
                <w:rFonts w:ascii="Times New Roman" w:hAnsi="Times New Roman" w:cs="Times New Roman"/>
              </w:rPr>
              <w:t>,</w:t>
            </w:r>
            <w:r w:rsidR="00B624D0">
              <w:rPr>
                <w:rFonts w:ascii="Times New Roman" w:hAnsi="Times New Roman" w:cs="Times New Roman"/>
              </w:rPr>
              <w:t xml:space="preserve"> </w:t>
            </w:r>
            <w:r w:rsidRPr="00375CB6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Tr="00957AFB">
        <w:trPr>
          <w:trHeight w:val="296"/>
        </w:trPr>
        <w:tc>
          <w:tcPr>
            <w:tcW w:w="6625" w:type="dxa"/>
            <w:gridSpan w:val="3"/>
            <w:vMerge w:val="restart"/>
          </w:tcPr>
          <w:p w:rsidR="00B624D0" w:rsidRPr="00B624D0" w:rsidRDefault="00B624D0" w:rsidP="00B624D0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Pr="00D47D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диспансеризации</w:t>
            </w:r>
          </w:p>
        </w:tc>
        <w:tc>
          <w:tcPr>
            <w:tcW w:w="2414" w:type="dxa"/>
            <w:gridSpan w:val="3"/>
          </w:tcPr>
          <w:p w:rsidR="00B624D0" w:rsidRPr="00B624D0" w:rsidRDefault="00B624D0" w:rsidP="00B624D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женщины</w:t>
            </w:r>
          </w:p>
        </w:tc>
        <w:tc>
          <w:tcPr>
            <w:tcW w:w="1275" w:type="dxa"/>
            <w:vMerge w:val="restart"/>
          </w:tcPr>
          <w:p w:rsidR="00CF620E" w:rsidRDefault="00CF620E" w:rsidP="00CF62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24D0" w:rsidRDefault="00B624D0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624D0">
              <w:rPr>
                <w:rFonts w:ascii="Times New Roman" w:hAnsi="Times New Roman" w:cs="Times New Roman"/>
              </w:rPr>
              <w:t>мужчины</w:t>
            </w:r>
          </w:p>
          <w:p w:rsidR="00CF620E" w:rsidRPr="00B624D0" w:rsidRDefault="00CF620E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18-49</w:t>
            </w:r>
          </w:p>
        </w:tc>
      </w:tr>
      <w:tr w:rsidR="00B624D0" w:rsidTr="00957AFB">
        <w:trPr>
          <w:trHeight w:val="360"/>
        </w:trPr>
        <w:tc>
          <w:tcPr>
            <w:tcW w:w="6625" w:type="dxa"/>
            <w:gridSpan w:val="3"/>
            <w:vMerge/>
          </w:tcPr>
          <w:p w:rsidR="00B624D0" w:rsidRPr="00D47D4C" w:rsidRDefault="00B624D0" w:rsidP="0049245B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:rsidR="00B624D0" w:rsidRPr="00B624D0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100" w:type="dxa"/>
            <w:gridSpan w:val="2"/>
          </w:tcPr>
          <w:p w:rsidR="00B624D0" w:rsidRPr="00B624D0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275" w:type="dxa"/>
            <w:vMerge/>
          </w:tcPr>
          <w:p w:rsidR="00B624D0" w:rsidRDefault="00B624D0" w:rsidP="0049245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88"/>
        </w:trPr>
        <w:tc>
          <w:tcPr>
            <w:tcW w:w="6625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прием (осмотр) врачом акушером-гинекологом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включает</w:t>
            </w:r>
          </w:p>
        </w:tc>
        <w:tc>
          <w:tcPr>
            <w:tcW w:w="1314" w:type="dxa"/>
            <w:vMerge w:val="restart"/>
          </w:tcPr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  </w:t>
            </w: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 </w:t>
            </w:r>
            <w:r w:rsidR="00F14996">
              <w:rPr>
                <w:rFonts w:ascii="Times New Roman" w:hAnsi="Times New Roman" w:cs="Times New Roman"/>
              </w:rPr>
              <w:t>6460,6</w:t>
            </w:r>
          </w:p>
          <w:p w:rsidR="00B30CFB" w:rsidRPr="002B3EA8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gridSpan w:val="2"/>
            <w:vMerge w:val="restart"/>
          </w:tcPr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</w:t>
            </w: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957AF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</w:t>
            </w:r>
            <w:r w:rsidR="00957AFB" w:rsidRPr="002B3EA8">
              <w:rPr>
                <w:rFonts w:ascii="Times New Roman" w:hAnsi="Times New Roman" w:cs="Times New Roman"/>
              </w:rPr>
              <w:t>5647,7</w:t>
            </w:r>
          </w:p>
        </w:tc>
        <w:tc>
          <w:tcPr>
            <w:tcW w:w="1275" w:type="dxa"/>
            <w:vMerge w:val="restart"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пальпация молочных желез</w:t>
            </w:r>
            <w:bookmarkStart w:id="0" w:name="_GoBack"/>
            <w:bookmarkEnd w:id="0"/>
          </w:p>
        </w:tc>
        <w:tc>
          <w:tcPr>
            <w:tcW w:w="131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13"/>
        </w:trPr>
        <w:tc>
          <w:tcPr>
            <w:tcW w:w="6625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осмотр шейки матки в зеркалах с забором материала на исследование</w:t>
            </w:r>
          </w:p>
        </w:tc>
        <w:tc>
          <w:tcPr>
            <w:tcW w:w="131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микроскопическое исследование влагалищных мазков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концентрации водородных ионов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31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1237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- цитологическое исследование мазка с поверхности шейки матки и цервикального канала (за исключением случаев невозможности проведения исследования по медицинским показаниям в связи с экстирпацией матки, </w:t>
            </w:r>
            <w:proofErr w:type="spellStart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virgo</w:t>
            </w:r>
            <w:proofErr w:type="spellEnd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). Цитологическое исследование мазка (соскоба) с шейки матки проводится при его окрашивании по </w:t>
            </w:r>
            <w:proofErr w:type="spellStart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Папаниколау</w:t>
            </w:r>
            <w:proofErr w:type="spellEnd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(другие способы окраски не допускаются)</w:t>
            </w:r>
          </w:p>
        </w:tc>
        <w:tc>
          <w:tcPr>
            <w:tcW w:w="131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691"/>
        </w:trPr>
        <w:tc>
          <w:tcPr>
            <w:tcW w:w="6625" w:type="dxa"/>
            <w:gridSpan w:val="3"/>
          </w:tcPr>
          <w:p w:rsidR="00B30CFB" w:rsidRPr="000635B0" w:rsidRDefault="00B30CFB" w:rsidP="00346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- 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18-29 лет)</w:t>
            </w:r>
            <w:proofErr w:type="gramEnd"/>
          </w:p>
        </w:tc>
        <w:tc>
          <w:tcPr>
            <w:tcW w:w="131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9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0635B0" w:rsidRDefault="00B30CFB" w:rsidP="00B30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- 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tcBorders>
              <w:bottom w:val="single" w:sz="4" w:space="0" w:color="auto"/>
            </w:tcBorders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B30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прием (осмотр) врачом-урологом (при отсутствии врачом – хирургом, прошедшим подготовку репродуктивного здоровья)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B30CFB">
            <w:pPr>
              <w:autoSpaceDE w:val="0"/>
              <w:autoSpaceDN w:val="0"/>
              <w:adjustRightInd w:val="0"/>
              <w:spacing w:before="24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0CFB" w:rsidRDefault="00B30CFB" w:rsidP="00B30CFB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254,0</w:t>
            </w:r>
          </w:p>
        </w:tc>
      </w:tr>
      <w:tr w:rsidR="00D035BB" w:rsidTr="00957AFB">
        <w:trPr>
          <w:trHeight w:val="524"/>
        </w:trPr>
        <w:tc>
          <w:tcPr>
            <w:tcW w:w="8042" w:type="dxa"/>
            <w:gridSpan w:val="5"/>
          </w:tcPr>
          <w:p w:rsidR="00D035BB" w:rsidRPr="00B624D0" w:rsidRDefault="00D035BB" w:rsidP="000C60C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B624D0">
              <w:rPr>
                <w:rFonts w:ascii="Times New Roman" w:hAnsi="Times New Roman" w:cs="Times New Roman"/>
                <w:b/>
              </w:rPr>
              <w:t xml:space="preserve"> этап диспансеризации включает:</w:t>
            </w:r>
          </w:p>
        </w:tc>
        <w:tc>
          <w:tcPr>
            <w:tcW w:w="2272" w:type="dxa"/>
            <w:gridSpan w:val="2"/>
          </w:tcPr>
          <w:p w:rsidR="00D035BB" w:rsidRPr="00B624D0" w:rsidRDefault="00D035BB" w:rsidP="00D035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Cs/>
              </w:rPr>
              <w:t>Стоимость исследования, руб</w:t>
            </w:r>
            <w:r w:rsidRPr="00B624D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5173F8" w:rsidTr="002B3EA8">
        <w:trPr>
          <w:trHeight w:val="393"/>
        </w:trPr>
        <w:tc>
          <w:tcPr>
            <w:tcW w:w="1101" w:type="dxa"/>
            <w:vMerge w:val="restart"/>
          </w:tcPr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D47D4C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1701" w:type="dxa"/>
          </w:tcPr>
          <w:p w:rsidR="005173F8" w:rsidRPr="00D47D4C" w:rsidRDefault="00066F4C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A04.30.010</w:t>
            </w:r>
          </w:p>
        </w:tc>
        <w:tc>
          <w:tcPr>
            <w:tcW w:w="5240" w:type="dxa"/>
            <w:gridSpan w:val="3"/>
          </w:tcPr>
          <w:p w:rsidR="005173F8" w:rsidRPr="00D47D4C" w:rsidRDefault="005173F8" w:rsidP="00B60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AFB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малого таза комплексное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569,6</w:t>
            </w:r>
          </w:p>
        </w:tc>
      </w:tr>
      <w:tr w:rsidR="005173F8" w:rsidTr="002B3EA8">
        <w:trPr>
          <w:trHeight w:val="407"/>
        </w:trPr>
        <w:tc>
          <w:tcPr>
            <w:tcW w:w="1101" w:type="dxa"/>
            <w:vMerge/>
          </w:tcPr>
          <w:p w:rsidR="005173F8" w:rsidRPr="00D47D4C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D47D4C" w:rsidRDefault="00DE2BDD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A04.20.002</w:t>
            </w:r>
          </w:p>
        </w:tc>
        <w:tc>
          <w:tcPr>
            <w:tcW w:w="5240" w:type="dxa"/>
            <w:gridSpan w:val="3"/>
          </w:tcPr>
          <w:p w:rsidR="005173F8" w:rsidRPr="00D47D4C" w:rsidRDefault="005173F8" w:rsidP="00B60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ультразвуковое исследование молочных желез 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1015,0</w:t>
            </w:r>
          </w:p>
        </w:tc>
      </w:tr>
      <w:tr w:rsidR="005173F8" w:rsidTr="002B3EA8">
        <w:trPr>
          <w:trHeight w:val="738"/>
        </w:trPr>
        <w:tc>
          <w:tcPr>
            <w:tcW w:w="1101" w:type="dxa"/>
            <w:vMerge/>
          </w:tcPr>
          <w:p w:rsidR="005173F8" w:rsidRPr="00D47D4C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0635B0" w:rsidRDefault="00B30CFB" w:rsidP="00B30CFB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A26.20.009.002</w:t>
            </w:r>
          </w:p>
        </w:tc>
        <w:tc>
          <w:tcPr>
            <w:tcW w:w="5240" w:type="dxa"/>
            <w:gridSpan w:val="3"/>
          </w:tcPr>
          <w:p w:rsidR="00BA263F" w:rsidRPr="000635B0" w:rsidRDefault="00B30CFB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</w:t>
            </w:r>
            <w:r w:rsidR="00BA263F"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73F8" w:rsidRPr="000635B0" w:rsidRDefault="00BA263F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(женщины в возрасте 30,35,40,45 лет)</w:t>
            </w:r>
          </w:p>
        </w:tc>
        <w:tc>
          <w:tcPr>
            <w:tcW w:w="2272" w:type="dxa"/>
            <w:gridSpan w:val="2"/>
          </w:tcPr>
          <w:p w:rsidR="005173F8" w:rsidRDefault="00B30CFB" w:rsidP="00B30C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729,0</w:t>
            </w:r>
          </w:p>
        </w:tc>
      </w:tr>
      <w:tr w:rsidR="00B30CFB" w:rsidTr="002B3EA8">
        <w:trPr>
          <w:trHeight w:val="436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3432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A26.20.034.001</w:t>
            </w:r>
          </w:p>
        </w:tc>
        <w:tc>
          <w:tcPr>
            <w:tcW w:w="5240" w:type="dxa"/>
            <w:gridSpan w:val="3"/>
          </w:tcPr>
          <w:p w:rsidR="00B30CFB" w:rsidRPr="000635B0" w:rsidRDefault="00B30CFB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30-49 лет)</w:t>
            </w:r>
            <w:proofErr w:type="gramEnd"/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2B3EA8">
        <w:tc>
          <w:tcPr>
            <w:tcW w:w="1101" w:type="dxa"/>
            <w:vMerge/>
          </w:tcPr>
          <w:p w:rsidR="00B30CFB" w:rsidRPr="00D47D4C" w:rsidRDefault="00B30CFB" w:rsidP="00981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AB5EEF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B04.001.002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профилактический прием (осмотр, консультация) врача-акушера-гинеколога </w:t>
            </w:r>
          </w:p>
        </w:tc>
        <w:tc>
          <w:tcPr>
            <w:tcW w:w="2272" w:type="dxa"/>
            <w:gridSpan w:val="2"/>
          </w:tcPr>
          <w:p w:rsidR="00B30CFB" w:rsidRPr="006842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842FB">
              <w:rPr>
                <w:rFonts w:ascii="Times New Roman" w:hAnsi="Times New Roman" w:cs="Times New Roman"/>
                <w:bCs/>
              </w:rPr>
              <w:t>233,0</w:t>
            </w:r>
          </w:p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0CFB" w:rsidTr="00FF5B4F">
        <w:trPr>
          <w:trHeight w:val="404"/>
        </w:trPr>
        <w:tc>
          <w:tcPr>
            <w:tcW w:w="1101" w:type="dxa"/>
            <w:vMerge w:val="restart"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мужчины </w:t>
            </w: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A04.21.001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E85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ультразвуковое исследование предстательной железы 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608,0</w:t>
            </w:r>
          </w:p>
        </w:tc>
      </w:tr>
      <w:tr w:rsidR="00B30CFB" w:rsidTr="00FF5B4F">
        <w:trPr>
          <w:trHeight w:val="507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A04.28.003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785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358,0</w:t>
            </w:r>
          </w:p>
        </w:tc>
      </w:tr>
      <w:tr w:rsidR="00B30CFB" w:rsidTr="00FF5B4F">
        <w:trPr>
          <w:trHeight w:val="526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A12.28.015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785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икроскопическое исследование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деляемого из уретры </w:t>
            </w:r>
          </w:p>
        </w:tc>
        <w:tc>
          <w:tcPr>
            <w:tcW w:w="2272" w:type="dxa"/>
            <w:gridSpan w:val="2"/>
          </w:tcPr>
          <w:p w:rsidR="00B30CFB" w:rsidRPr="006842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B30CFB" w:rsidTr="00FF5B4F">
        <w:trPr>
          <w:trHeight w:val="111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5133C5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0635B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3"/>
          </w:tcPr>
          <w:p w:rsidR="00B30CFB" w:rsidRPr="000635B0" w:rsidRDefault="002B3EA8" w:rsidP="0043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) в </w:t>
            </w: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FF5B4F">
        <w:trPr>
          <w:trHeight w:val="599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2B3EA8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0635B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3"/>
          </w:tcPr>
          <w:p w:rsidR="00B30CFB" w:rsidRPr="000635B0" w:rsidRDefault="002B3EA8" w:rsidP="0043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уреаплазм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.) с уточнением вида в </w:t>
            </w: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480,0</w:t>
            </w:r>
          </w:p>
        </w:tc>
      </w:tr>
      <w:tr w:rsidR="00B30CFB" w:rsidTr="002B3EA8">
        <w:trPr>
          <w:trHeight w:val="274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9B55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5240" w:type="dxa"/>
            <w:gridSpan w:val="3"/>
          </w:tcPr>
          <w:p w:rsidR="00B30CFB" w:rsidRPr="000635B0" w:rsidRDefault="00B30CFB" w:rsidP="009B55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510,6</w:t>
            </w:r>
          </w:p>
        </w:tc>
      </w:tr>
      <w:tr w:rsidR="00B30CFB" w:rsidTr="002B3EA8">
        <w:trPr>
          <w:trHeight w:val="35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B04.053.002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профилактический прием (осмотр, консультация) врача-уролога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254,0</w:t>
            </w:r>
          </w:p>
        </w:tc>
      </w:tr>
      <w:tr w:rsidR="00B30CFB" w:rsidTr="002B3EA8">
        <w:trPr>
          <w:trHeight w:val="44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A36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B04.057.002</w:t>
            </w:r>
          </w:p>
        </w:tc>
        <w:tc>
          <w:tcPr>
            <w:tcW w:w="5240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профилактический прием (осмотр, консультация) врача-хирурга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254,0</w:t>
            </w:r>
          </w:p>
        </w:tc>
      </w:tr>
    </w:tbl>
    <w:p w:rsidR="00872554" w:rsidRDefault="00872554" w:rsidP="00A23A06"/>
    <w:sectPr w:rsidR="00872554" w:rsidSect="00FF5B4F">
      <w:headerReference w:type="default" r:id="rId8"/>
      <w:pgSz w:w="11905" w:h="16838" w:code="9"/>
      <w:pgMar w:top="794" w:right="567" w:bottom="340" w:left="1077" w:header="0" w:footer="0" w:gutter="0"/>
      <w:pgNumType w:start="2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43" w:rsidRDefault="00623743" w:rsidP="00A23A06">
      <w:pPr>
        <w:spacing w:after="0" w:line="240" w:lineRule="auto"/>
      </w:pPr>
      <w:r>
        <w:separator/>
      </w:r>
    </w:p>
  </w:endnote>
  <w:endnote w:type="continuationSeparator" w:id="0">
    <w:p w:rsidR="00623743" w:rsidRDefault="00623743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43" w:rsidRDefault="00623743" w:rsidP="00A23A06">
      <w:pPr>
        <w:spacing w:after="0" w:line="240" w:lineRule="auto"/>
      </w:pPr>
      <w:r>
        <w:separator/>
      </w:r>
    </w:p>
  </w:footnote>
  <w:footnote w:type="continuationSeparator" w:id="0">
    <w:p w:rsidR="00623743" w:rsidRDefault="00623743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743425"/>
      <w:docPartObj>
        <w:docPartGallery w:val="Page Numbers (Top of Page)"/>
        <w:docPartUnique/>
      </w:docPartObj>
    </w:sdtPr>
    <w:sdtEndPr/>
    <w:sdtContent>
      <w:p w:rsidR="00E265CC" w:rsidRDefault="00E265CC">
        <w:pPr>
          <w:pStyle w:val="a6"/>
          <w:jc w:val="center"/>
        </w:pPr>
      </w:p>
      <w:p w:rsidR="00A23A06" w:rsidRDefault="00A23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86A">
          <w:rPr>
            <w:noProof/>
          </w:rPr>
          <w:t>22</w:t>
        </w:r>
        <w:r>
          <w:fldChar w:fldCharType="end"/>
        </w:r>
      </w:p>
    </w:sdtContent>
  </w:sdt>
  <w:p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27"/>
    <w:rsid w:val="000635B0"/>
    <w:rsid w:val="00066F4C"/>
    <w:rsid w:val="0007344F"/>
    <w:rsid w:val="00074C81"/>
    <w:rsid w:val="000C60CA"/>
    <w:rsid w:val="000C658F"/>
    <w:rsid w:val="00116FE1"/>
    <w:rsid w:val="002B3EA8"/>
    <w:rsid w:val="00342478"/>
    <w:rsid w:val="0034648D"/>
    <w:rsid w:val="00375CB6"/>
    <w:rsid w:val="003A3968"/>
    <w:rsid w:val="003F0015"/>
    <w:rsid w:val="0042343E"/>
    <w:rsid w:val="0043424F"/>
    <w:rsid w:val="0045055F"/>
    <w:rsid w:val="004900F5"/>
    <w:rsid w:val="0049245B"/>
    <w:rsid w:val="004B5F85"/>
    <w:rsid w:val="004D18D7"/>
    <w:rsid w:val="004D6C3B"/>
    <w:rsid w:val="004E4F78"/>
    <w:rsid w:val="005133C5"/>
    <w:rsid w:val="005173F8"/>
    <w:rsid w:val="0051799D"/>
    <w:rsid w:val="005A6326"/>
    <w:rsid w:val="00611C27"/>
    <w:rsid w:val="00623743"/>
    <w:rsid w:val="00677933"/>
    <w:rsid w:val="006842FB"/>
    <w:rsid w:val="006E7534"/>
    <w:rsid w:val="00707FB1"/>
    <w:rsid w:val="007D1747"/>
    <w:rsid w:val="007E17EB"/>
    <w:rsid w:val="00872554"/>
    <w:rsid w:val="008E1197"/>
    <w:rsid w:val="00956DF3"/>
    <w:rsid w:val="00957AFB"/>
    <w:rsid w:val="0098191E"/>
    <w:rsid w:val="00A23A06"/>
    <w:rsid w:val="00A36CE7"/>
    <w:rsid w:val="00A65A8A"/>
    <w:rsid w:val="00A950FB"/>
    <w:rsid w:val="00AA5240"/>
    <w:rsid w:val="00AB5EEF"/>
    <w:rsid w:val="00B30CFB"/>
    <w:rsid w:val="00B502C8"/>
    <w:rsid w:val="00B624D0"/>
    <w:rsid w:val="00BA263F"/>
    <w:rsid w:val="00BF6DC2"/>
    <w:rsid w:val="00C02C57"/>
    <w:rsid w:val="00C50908"/>
    <w:rsid w:val="00CF5272"/>
    <w:rsid w:val="00CF620E"/>
    <w:rsid w:val="00D035BB"/>
    <w:rsid w:val="00D174E8"/>
    <w:rsid w:val="00D47D4C"/>
    <w:rsid w:val="00DB5074"/>
    <w:rsid w:val="00DE2BDD"/>
    <w:rsid w:val="00E23CA3"/>
    <w:rsid w:val="00E265CC"/>
    <w:rsid w:val="00F14996"/>
    <w:rsid w:val="00F45168"/>
    <w:rsid w:val="00F7086A"/>
    <w:rsid w:val="00F8609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E729-08D8-401B-981A-85B369F4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Виктория Митрофанова</cp:lastModifiedBy>
  <cp:revision>43</cp:revision>
  <cp:lastPrinted>2024-04-24T08:01:00Z</cp:lastPrinted>
  <dcterms:created xsi:type="dcterms:W3CDTF">2024-02-09T04:34:00Z</dcterms:created>
  <dcterms:modified xsi:type="dcterms:W3CDTF">2024-05-30T02:25:00Z</dcterms:modified>
</cp:coreProperties>
</file>